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FF" w:rsidRDefault="007E11FF" w:rsidP="003A63D1">
      <w:pPr>
        <w:jc w:val="center"/>
        <w:rPr>
          <w:rFonts w:cs="Times New Roman"/>
          <w:b/>
        </w:rPr>
      </w:pPr>
    </w:p>
    <w:p w:rsidR="007E11FF" w:rsidRDefault="006B2F57" w:rsidP="003A63D1">
      <w:pPr>
        <w:jc w:val="center"/>
        <w:rPr>
          <w:rFonts w:cs="Times New Roman"/>
          <w:b/>
        </w:rPr>
      </w:pPr>
      <w:r>
        <w:rPr>
          <w:rFonts w:cs="Times New Roman"/>
          <w:b/>
        </w:rPr>
        <w:t>RESOLUTION NO. R-16-06</w:t>
      </w:r>
      <w:r w:rsidR="007E11FF">
        <w:rPr>
          <w:rFonts w:cs="Times New Roman"/>
          <w:b/>
        </w:rPr>
        <w:t xml:space="preserve"> </w:t>
      </w:r>
    </w:p>
    <w:p w:rsidR="007E11FF" w:rsidRDefault="007E11FF" w:rsidP="003A63D1">
      <w:pPr>
        <w:jc w:val="center"/>
        <w:rPr>
          <w:rFonts w:cs="Times New Roman"/>
          <w:b/>
        </w:rPr>
      </w:pPr>
    </w:p>
    <w:p w:rsidR="009E2AEC" w:rsidRDefault="007E11FF" w:rsidP="003A63D1">
      <w:pPr>
        <w:jc w:val="center"/>
        <w:rPr>
          <w:rFonts w:cs="Times New Roman"/>
          <w:b/>
        </w:rPr>
      </w:pPr>
      <w:r>
        <w:rPr>
          <w:rFonts w:cs="Times New Roman"/>
          <w:b/>
        </w:rPr>
        <w:t xml:space="preserve">A </w:t>
      </w:r>
      <w:r w:rsidR="003A63D1" w:rsidRPr="003A63D1">
        <w:rPr>
          <w:rFonts w:cs="Times New Roman"/>
          <w:b/>
        </w:rPr>
        <w:t xml:space="preserve">RESOLUTION </w:t>
      </w:r>
      <w:r>
        <w:rPr>
          <w:rFonts w:cs="Times New Roman"/>
          <w:b/>
        </w:rPr>
        <w:t xml:space="preserve">TO PLACE AN ADVISORY REFERENDUM QUESTION </w:t>
      </w:r>
    </w:p>
    <w:p w:rsidR="009E2AEC" w:rsidRDefault="007E11FF" w:rsidP="003A63D1">
      <w:pPr>
        <w:jc w:val="center"/>
        <w:rPr>
          <w:rFonts w:cs="Times New Roman"/>
          <w:b/>
        </w:rPr>
      </w:pPr>
      <w:r>
        <w:rPr>
          <w:rFonts w:cs="Times New Roman"/>
          <w:b/>
        </w:rPr>
        <w:t>ON THE APRIL 4, 2017 CONSOLIDATED ELECTION BALLOT</w:t>
      </w:r>
    </w:p>
    <w:p w:rsidR="007E11FF" w:rsidRDefault="007E11FF" w:rsidP="003A63D1">
      <w:pPr>
        <w:jc w:val="center"/>
        <w:rPr>
          <w:rFonts w:cs="Times New Roman"/>
          <w:b/>
        </w:rPr>
      </w:pPr>
      <w:r>
        <w:rPr>
          <w:rFonts w:cs="Times New Roman"/>
          <w:b/>
        </w:rPr>
        <w:t xml:space="preserve"> IN MILTON TOWNSHIP, ILLINOIS CONCERNING </w:t>
      </w:r>
      <w:r w:rsidR="009E2AEC">
        <w:rPr>
          <w:rFonts w:cs="Times New Roman"/>
          <w:b/>
        </w:rPr>
        <w:t>MOSQUITO ABATEMENT</w:t>
      </w:r>
    </w:p>
    <w:p w:rsidR="007E11FF" w:rsidRDefault="007E11FF" w:rsidP="003A63D1">
      <w:pPr>
        <w:jc w:val="center"/>
        <w:rPr>
          <w:rFonts w:cs="Times New Roman"/>
          <w:b/>
        </w:rPr>
      </w:pPr>
    </w:p>
    <w:p w:rsidR="003A63D1" w:rsidRPr="003A63D1" w:rsidRDefault="003A63D1" w:rsidP="003A63D1">
      <w:pPr>
        <w:jc w:val="both"/>
        <w:rPr>
          <w:rFonts w:cs="Times New Roman"/>
        </w:rPr>
      </w:pPr>
      <w:r w:rsidRPr="003A63D1">
        <w:rPr>
          <w:rFonts w:cs="Times New Roman"/>
          <w:bCs/>
        </w:rPr>
        <w:tab/>
        <w:t>WHEREAS,</w:t>
      </w:r>
      <w:r w:rsidRPr="003A63D1">
        <w:rPr>
          <w:rFonts w:cs="Times New Roman"/>
          <w:b/>
          <w:bCs/>
        </w:rPr>
        <w:t xml:space="preserve"> </w:t>
      </w:r>
      <w:r w:rsidRPr="003A63D1">
        <w:rPr>
          <w:rFonts w:cs="Times New Roman"/>
        </w:rPr>
        <w:t xml:space="preserve">Milton Township (“Township”) is a township duly organized and existing pursuant to the Township Code, 60 ILCS </w:t>
      </w:r>
      <w:r w:rsidR="009E2AEC">
        <w:rPr>
          <w:rFonts w:cs="Times New Roman"/>
        </w:rPr>
        <w:t>1</w:t>
      </w:r>
      <w:r w:rsidRPr="003A63D1">
        <w:rPr>
          <w:rFonts w:cs="Times New Roman"/>
        </w:rPr>
        <w:t xml:space="preserve">/1-1 </w:t>
      </w:r>
      <w:r w:rsidRPr="003A63D1">
        <w:rPr>
          <w:rFonts w:cs="Times New Roman"/>
          <w:i/>
        </w:rPr>
        <w:t>et seq.</w:t>
      </w:r>
      <w:r w:rsidRPr="003A63D1">
        <w:rPr>
          <w:rFonts w:cs="Times New Roman"/>
        </w:rPr>
        <w:t>; and</w:t>
      </w:r>
    </w:p>
    <w:p w:rsidR="003A63D1" w:rsidRPr="003A63D1" w:rsidRDefault="003A63D1" w:rsidP="003A63D1">
      <w:pPr>
        <w:jc w:val="both"/>
        <w:rPr>
          <w:rFonts w:cs="Times New Roman"/>
        </w:rPr>
      </w:pPr>
    </w:p>
    <w:p w:rsidR="007E11FF" w:rsidRDefault="003A63D1" w:rsidP="003A63D1">
      <w:pPr>
        <w:jc w:val="both"/>
        <w:rPr>
          <w:rFonts w:cs="Times New Roman"/>
        </w:rPr>
      </w:pPr>
      <w:r w:rsidRPr="003A63D1">
        <w:rPr>
          <w:rFonts w:cs="Times New Roman"/>
        </w:rPr>
        <w:tab/>
        <w:t xml:space="preserve">WHEREAS, </w:t>
      </w:r>
      <w:r w:rsidR="007E11FF">
        <w:rPr>
          <w:rFonts w:cs="Times New Roman"/>
        </w:rPr>
        <w:t>the Milton Township Board would like input from township voters on a question of public policy; and</w:t>
      </w:r>
    </w:p>
    <w:p w:rsidR="007E11FF" w:rsidRDefault="007E11FF" w:rsidP="003A63D1">
      <w:pPr>
        <w:jc w:val="both"/>
        <w:rPr>
          <w:rFonts w:cs="Times New Roman"/>
        </w:rPr>
      </w:pPr>
    </w:p>
    <w:p w:rsidR="007E11FF" w:rsidRDefault="007E11FF" w:rsidP="007E11FF">
      <w:pPr>
        <w:ind w:firstLine="720"/>
        <w:jc w:val="both"/>
        <w:rPr>
          <w:rFonts w:cs="Times New Roman"/>
        </w:rPr>
      </w:pPr>
      <w:r>
        <w:rPr>
          <w:rFonts w:cs="Times New Roman"/>
        </w:rPr>
        <w:t>WHEREAS, Illinois law provides</w:t>
      </w:r>
      <w:r w:rsidR="00DA1225">
        <w:rPr>
          <w:rFonts w:cs="Times New Roman"/>
        </w:rPr>
        <w:t xml:space="preserve"> in the Illinois Town Code, 60 ILCS 1/80-80, </w:t>
      </w:r>
      <w:r>
        <w:rPr>
          <w:rFonts w:cs="Times New Roman"/>
        </w:rPr>
        <w:t xml:space="preserve">that a </w:t>
      </w:r>
      <w:r w:rsidR="00DA1225">
        <w:rPr>
          <w:rFonts w:cs="Times New Roman"/>
        </w:rPr>
        <w:t>T</w:t>
      </w:r>
      <w:r>
        <w:rPr>
          <w:rFonts w:cs="Times New Roman"/>
        </w:rPr>
        <w:t xml:space="preserve">ownship </w:t>
      </w:r>
      <w:r w:rsidR="00DA1225">
        <w:rPr>
          <w:rFonts w:cs="Times New Roman"/>
        </w:rPr>
        <w:t>B</w:t>
      </w:r>
      <w:r>
        <w:rPr>
          <w:rFonts w:cs="Times New Roman"/>
        </w:rPr>
        <w:t>oard may by majority vote authorize that an advisory question of public policy be placed on the ballot at the next regularly scheduled election in the Township</w:t>
      </w:r>
      <w:r w:rsidR="0007747C">
        <w:rPr>
          <w:rFonts w:cs="Times New Roman"/>
        </w:rPr>
        <w:t>.</w:t>
      </w:r>
    </w:p>
    <w:p w:rsidR="007E11FF" w:rsidRDefault="007E11FF" w:rsidP="007E11FF">
      <w:pPr>
        <w:ind w:firstLine="720"/>
        <w:jc w:val="both"/>
        <w:rPr>
          <w:rFonts w:cs="Times New Roman"/>
        </w:rPr>
      </w:pPr>
    </w:p>
    <w:p w:rsidR="003A63D1" w:rsidRPr="003A63D1" w:rsidRDefault="003A63D1" w:rsidP="003A63D1">
      <w:pPr>
        <w:tabs>
          <w:tab w:val="left" w:pos="-1440"/>
          <w:tab w:val="left" w:pos="-720"/>
          <w:tab w:val="left" w:pos="0"/>
          <w:tab w:val="left" w:pos="720"/>
          <w:tab w:val="left" w:pos="2160"/>
          <w:tab w:val="left" w:pos="2880"/>
          <w:tab w:val="left" w:pos="3600"/>
          <w:tab w:val="left" w:pos="5328"/>
          <w:tab w:val="left" w:pos="6048"/>
        </w:tabs>
        <w:jc w:val="both"/>
        <w:rPr>
          <w:rFonts w:cs="Times New Roman"/>
          <w:b/>
        </w:rPr>
      </w:pPr>
      <w:r w:rsidRPr="003A63D1">
        <w:rPr>
          <w:rFonts w:cs="Times New Roman"/>
        </w:rPr>
        <w:tab/>
      </w:r>
      <w:smartTag w:uri="urn:schemas-microsoft-com:office:smarttags" w:element="stockticker">
        <w:r w:rsidRPr="003A63D1">
          <w:rPr>
            <w:rFonts w:cs="Times New Roman"/>
            <w:b/>
            <w:bCs/>
          </w:rPr>
          <w:t>NOW</w:t>
        </w:r>
      </w:smartTag>
      <w:r w:rsidRPr="003A63D1">
        <w:rPr>
          <w:rFonts w:cs="Times New Roman"/>
          <w:b/>
          <w:bCs/>
        </w:rPr>
        <w:t>, THEREFORE, BE IT RESOLVED BY THE TOWNSHIP BOARD OF TRUSTEES OF MILTON TOWNSHIP, DU</w:t>
      </w:r>
      <w:r w:rsidR="00E91C76">
        <w:rPr>
          <w:rFonts w:cs="Times New Roman"/>
          <w:b/>
          <w:bCs/>
        </w:rPr>
        <w:t xml:space="preserve"> </w:t>
      </w:r>
      <w:r w:rsidRPr="003A63D1">
        <w:rPr>
          <w:rFonts w:cs="Times New Roman"/>
          <w:b/>
          <w:bCs/>
        </w:rPr>
        <w:t>PAGE COUNTY, ILLINOIS</w:t>
      </w:r>
      <w:r w:rsidRPr="003A63D1">
        <w:rPr>
          <w:rFonts w:cs="Times New Roman"/>
        </w:rPr>
        <w:t xml:space="preserve">, </w:t>
      </w:r>
      <w:r w:rsidRPr="003A63D1">
        <w:rPr>
          <w:rFonts w:cs="Times New Roman"/>
          <w:b/>
        </w:rPr>
        <w:t>AS FOLLOWS:</w:t>
      </w:r>
    </w:p>
    <w:p w:rsidR="003A63D1" w:rsidRPr="003A63D1" w:rsidRDefault="003A63D1" w:rsidP="003A63D1">
      <w:pPr>
        <w:tabs>
          <w:tab w:val="left" w:pos="-1440"/>
          <w:tab w:val="left" w:pos="-720"/>
          <w:tab w:val="left" w:pos="0"/>
          <w:tab w:val="left" w:pos="2160"/>
          <w:tab w:val="left" w:pos="2880"/>
          <w:tab w:val="left" w:pos="3600"/>
          <w:tab w:val="left" w:pos="5328"/>
          <w:tab w:val="left" w:pos="6048"/>
        </w:tabs>
        <w:ind w:left="2880" w:hanging="1440"/>
        <w:jc w:val="both"/>
        <w:rPr>
          <w:rFonts w:cs="Times New Roman"/>
          <w:u w:val="single"/>
        </w:rPr>
      </w:pPr>
    </w:p>
    <w:p w:rsidR="003A63D1" w:rsidRPr="003A63D1" w:rsidRDefault="003A63D1" w:rsidP="003A63D1">
      <w:pPr>
        <w:tabs>
          <w:tab w:val="left" w:pos="-1440"/>
          <w:tab w:val="left" w:pos="-720"/>
          <w:tab w:val="left" w:pos="0"/>
          <w:tab w:val="left" w:pos="2160"/>
          <w:tab w:val="left" w:pos="3600"/>
          <w:tab w:val="left" w:pos="5328"/>
          <w:tab w:val="left" w:pos="6048"/>
        </w:tabs>
        <w:ind w:firstLine="720"/>
        <w:jc w:val="both"/>
        <w:rPr>
          <w:rFonts w:cs="Times New Roman"/>
        </w:rPr>
      </w:pPr>
      <w:r w:rsidRPr="003A63D1">
        <w:rPr>
          <w:rFonts w:cs="Times New Roman"/>
          <w:b/>
          <w:u w:val="single"/>
        </w:rPr>
        <w:t>SECTION 1.</w:t>
      </w:r>
      <w:r w:rsidRPr="003A63D1">
        <w:rPr>
          <w:rFonts w:cs="Times New Roman"/>
          <w:b/>
        </w:rPr>
        <w:t xml:space="preserve">  </w:t>
      </w:r>
      <w:r w:rsidRPr="003A63D1">
        <w:rPr>
          <w:rFonts w:cs="Times New Roman"/>
        </w:rPr>
        <w:t xml:space="preserve">The recitals set above are incorporated herein and made a part hereof.  </w:t>
      </w:r>
    </w:p>
    <w:p w:rsidR="003A63D1" w:rsidRPr="003A63D1" w:rsidRDefault="003A63D1" w:rsidP="003A63D1">
      <w:pPr>
        <w:tabs>
          <w:tab w:val="left" w:pos="-1440"/>
          <w:tab w:val="left" w:pos="-720"/>
          <w:tab w:val="left" w:pos="0"/>
          <w:tab w:val="left" w:pos="1440"/>
          <w:tab w:val="left" w:pos="2160"/>
          <w:tab w:val="left" w:pos="2880"/>
          <w:tab w:val="left" w:pos="3600"/>
          <w:tab w:val="left" w:pos="5328"/>
          <w:tab w:val="left" w:pos="6048"/>
        </w:tabs>
        <w:jc w:val="both"/>
        <w:rPr>
          <w:rFonts w:cs="Times New Roman"/>
        </w:rPr>
      </w:pPr>
    </w:p>
    <w:p w:rsidR="007E11FF" w:rsidRDefault="003A63D1" w:rsidP="003A63D1">
      <w:pPr>
        <w:ind w:firstLine="720"/>
        <w:jc w:val="both"/>
        <w:rPr>
          <w:rFonts w:cs="Times New Roman"/>
        </w:rPr>
      </w:pPr>
      <w:r w:rsidRPr="003A63D1">
        <w:rPr>
          <w:rFonts w:cs="Times New Roman"/>
          <w:b/>
          <w:u w:val="single"/>
        </w:rPr>
        <w:t>SECTION 2.</w:t>
      </w:r>
      <w:r w:rsidRPr="003A63D1">
        <w:rPr>
          <w:rFonts w:cs="Times New Roman"/>
        </w:rPr>
        <w:tab/>
        <w:t>Th</w:t>
      </w:r>
      <w:r w:rsidR="007E11FF">
        <w:rPr>
          <w:rFonts w:cs="Times New Roman"/>
        </w:rPr>
        <w:t>at the following advisory question be placed on the April 4, 2017 Consolidated Election Ballot for the voters of Milton Township:</w:t>
      </w:r>
    </w:p>
    <w:p w:rsidR="007E11FF" w:rsidRDefault="007E11FF" w:rsidP="003A63D1">
      <w:pPr>
        <w:ind w:firstLine="720"/>
        <w:jc w:val="both"/>
        <w:rPr>
          <w:rFonts w:cs="Times New Roman"/>
        </w:rPr>
      </w:pPr>
    </w:p>
    <w:p w:rsidR="007E11FF" w:rsidRPr="0029550C" w:rsidRDefault="007E11FF" w:rsidP="007E11FF">
      <w:pPr>
        <w:tabs>
          <w:tab w:val="left" w:pos="-1440"/>
        </w:tabs>
        <w:autoSpaceDE w:val="0"/>
        <w:autoSpaceDN w:val="0"/>
        <w:adjustRightInd w:val="0"/>
        <w:ind w:firstLine="720"/>
        <w:jc w:val="both"/>
        <w:rPr>
          <w:rFonts w:cs="Times New Roman"/>
        </w:rPr>
      </w:pPr>
      <w:r w:rsidRPr="0029550C">
        <w:rPr>
          <w:rFonts w:cs="Times New Roman"/>
        </w:rPr>
        <w:tab/>
      </w:r>
    </w:p>
    <w:tbl>
      <w:tblPr>
        <w:tblStyle w:val="TableGrid"/>
        <w:tblW w:w="7831" w:type="dxa"/>
        <w:tblInd w:w="468" w:type="dxa"/>
        <w:tblLook w:val="01E0" w:firstRow="1" w:lastRow="1" w:firstColumn="1" w:lastColumn="1" w:noHBand="0" w:noVBand="0"/>
      </w:tblPr>
      <w:tblGrid>
        <w:gridCol w:w="5108"/>
        <w:gridCol w:w="2715"/>
        <w:gridCol w:w="8"/>
      </w:tblGrid>
      <w:tr w:rsidR="007E11FF" w:rsidRPr="0029550C" w:rsidTr="00E97185">
        <w:trPr>
          <w:trHeight w:val="899"/>
        </w:trPr>
        <w:tc>
          <w:tcPr>
            <w:tcW w:w="5108" w:type="dxa"/>
            <w:vMerge w:val="restart"/>
            <w:tcBorders>
              <w:left w:val="single" w:sz="4" w:space="0" w:color="auto"/>
              <w:bottom w:val="single" w:sz="4" w:space="0" w:color="auto"/>
            </w:tcBorders>
          </w:tcPr>
          <w:p w:rsidR="007E11FF" w:rsidRPr="0029550C" w:rsidRDefault="007E11FF" w:rsidP="00E97185">
            <w:pPr>
              <w:widowControl/>
              <w:rPr>
                <w:sz w:val="24"/>
                <w:szCs w:val="24"/>
              </w:rPr>
            </w:pPr>
          </w:p>
          <w:p w:rsidR="00DA1225" w:rsidRPr="009E2AEC" w:rsidRDefault="00DA1225" w:rsidP="00DA1225">
            <w:pPr>
              <w:pStyle w:val="m5233248392770547650msolistparagraph"/>
              <w:shd w:val="clear" w:color="auto" w:fill="FFFFFF"/>
              <w:spacing w:before="0" w:beforeAutospacing="0" w:after="0" w:afterAutospacing="0" w:line="233" w:lineRule="atLeast"/>
              <w:rPr>
                <w:color w:val="222222"/>
                <w:sz w:val="24"/>
                <w:szCs w:val="24"/>
              </w:rPr>
            </w:pPr>
            <w:r w:rsidRPr="009E2AEC">
              <w:rPr>
                <w:rStyle w:val="apple-converted-space"/>
                <w:color w:val="222222"/>
                <w:sz w:val="24"/>
                <w:szCs w:val="24"/>
              </w:rPr>
              <w:t> </w:t>
            </w:r>
            <w:r w:rsidRPr="009E2AEC">
              <w:rPr>
                <w:color w:val="222222"/>
                <w:sz w:val="24"/>
                <w:szCs w:val="24"/>
              </w:rPr>
              <w:t>Shall Milton Township seek to enter into an intergovernmental agreement with the Glen Ellyn and Wheaton Mosquito Abatement Districts to cooperate and seek cost savings and improve mosquito abatement service and control of arboviral diseases for all residents of Milton Township?</w:t>
            </w:r>
            <w:r w:rsidRPr="009E2AEC">
              <w:rPr>
                <w:rStyle w:val="apple-converted-space"/>
                <w:color w:val="222222"/>
                <w:sz w:val="24"/>
                <w:szCs w:val="24"/>
              </w:rPr>
              <w:t> </w:t>
            </w:r>
          </w:p>
          <w:p w:rsidR="007E11FF" w:rsidRPr="0029550C" w:rsidRDefault="007E11FF" w:rsidP="00E97185">
            <w:pPr>
              <w:ind w:left="12"/>
              <w:rPr>
                <w:sz w:val="24"/>
                <w:szCs w:val="24"/>
              </w:rPr>
            </w:pPr>
          </w:p>
        </w:tc>
        <w:tc>
          <w:tcPr>
            <w:tcW w:w="2723" w:type="dxa"/>
            <w:gridSpan w:val="2"/>
          </w:tcPr>
          <w:p w:rsidR="007E11FF" w:rsidRPr="0029550C" w:rsidRDefault="007E11FF" w:rsidP="00E97185">
            <w:pPr>
              <w:jc w:val="both"/>
              <w:rPr>
                <w:sz w:val="24"/>
                <w:szCs w:val="24"/>
              </w:rPr>
            </w:pPr>
            <w:r w:rsidRPr="0029550C">
              <w:rPr>
                <w:sz w:val="24"/>
                <w:szCs w:val="24"/>
              </w:rPr>
              <w:t xml:space="preserve">              </w:t>
            </w:r>
          </w:p>
          <w:p w:rsidR="007E11FF" w:rsidRPr="0029550C" w:rsidRDefault="007E11FF" w:rsidP="00E97185">
            <w:pPr>
              <w:jc w:val="both"/>
              <w:rPr>
                <w:sz w:val="24"/>
                <w:szCs w:val="24"/>
              </w:rPr>
            </w:pPr>
            <w:r w:rsidRPr="0029550C">
              <w:rPr>
                <w:sz w:val="24"/>
                <w:szCs w:val="24"/>
              </w:rPr>
              <w:t xml:space="preserve">                Yes</w:t>
            </w:r>
            <w:r>
              <w:rPr>
                <w:sz w:val="24"/>
                <w:szCs w:val="24"/>
              </w:rPr>
              <w:t xml:space="preserve">  </w:t>
            </w:r>
            <w:r w:rsidRPr="00B759E1">
              <w:rPr>
                <w:sz w:val="48"/>
                <w:szCs w:val="24"/>
              </w:rPr>
              <w:t>□</w:t>
            </w:r>
          </w:p>
        </w:tc>
      </w:tr>
      <w:tr w:rsidR="007E11FF" w:rsidRPr="0029550C" w:rsidTr="00E97185">
        <w:trPr>
          <w:trHeight w:val="872"/>
        </w:trPr>
        <w:tc>
          <w:tcPr>
            <w:tcW w:w="5108" w:type="dxa"/>
            <w:vMerge/>
            <w:tcBorders>
              <w:left w:val="single" w:sz="4" w:space="0" w:color="auto"/>
              <w:bottom w:val="single" w:sz="4" w:space="0" w:color="auto"/>
            </w:tcBorders>
          </w:tcPr>
          <w:p w:rsidR="007E11FF" w:rsidRPr="0029550C" w:rsidRDefault="007E11FF" w:rsidP="00E97185">
            <w:pPr>
              <w:jc w:val="both"/>
              <w:rPr>
                <w:sz w:val="24"/>
                <w:szCs w:val="24"/>
              </w:rPr>
            </w:pPr>
          </w:p>
        </w:tc>
        <w:tc>
          <w:tcPr>
            <w:tcW w:w="2723" w:type="dxa"/>
            <w:gridSpan w:val="2"/>
            <w:tcBorders>
              <w:bottom w:val="nil"/>
            </w:tcBorders>
          </w:tcPr>
          <w:p w:rsidR="007E11FF" w:rsidRPr="0029550C" w:rsidRDefault="007E11FF" w:rsidP="00E97185">
            <w:pPr>
              <w:jc w:val="both"/>
              <w:rPr>
                <w:sz w:val="24"/>
                <w:szCs w:val="24"/>
              </w:rPr>
            </w:pPr>
          </w:p>
          <w:p w:rsidR="007E11FF" w:rsidRPr="0029550C" w:rsidRDefault="007E11FF" w:rsidP="00E97185">
            <w:pPr>
              <w:jc w:val="both"/>
              <w:rPr>
                <w:sz w:val="24"/>
                <w:szCs w:val="24"/>
              </w:rPr>
            </w:pPr>
            <w:r w:rsidRPr="0029550C">
              <w:rPr>
                <w:sz w:val="24"/>
                <w:szCs w:val="24"/>
              </w:rPr>
              <w:t xml:space="preserve">                 No</w:t>
            </w:r>
            <w:r>
              <w:rPr>
                <w:sz w:val="24"/>
                <w:szCs w:val="24"/>
              </w:rPr>
              <w:t xml:space="preserve">  </w:t>
            </w:r>
            <w:r w:rsidRPr="00B759E1">
              <w:rPr>
                <w:sz w:val="48"/>
                <w:szCs w:val="24"/>
              </w:rPr>
              <w:t>□</w:t>
            </w:r>
          </w:p>
        </w:tc>
      </w:tr>
      <w:tr w:rsidR="007E11FF" w:rsidRPr="0029550C" w:rsidTr="00E97185">
        <w:trPr>
          <w:gridAfter w:val="1"/>
          <w:wAfter w:w="8" w:type="dxa"/>
          <w:trHeight w:val="70"/>
        </w:trPr>
        <w:tc>
          <w:tcPr>
            <w:tcW w:w="5108" w:type="dxa"/>
            <w:vMerge/>
            <w:tcBorders>
              <w:left w:val="single" w:sz="4" w:space="0" w:color="auto"/>
              <w:bottom w:val="single" w:sz="4" w:space="0" w:color="auto"/>
            </w:tcBorders>
          </w:tcPr>
          <w:p w:rsidR="007E11FF" w:rsidRPr="0029550C" w:rsidRDefault="007E11FF" w:rsidP="00E97185">
            <w:pPr>
              <w:jc w:val="both"/>
              <w:rPr>
                <w:sz w:val="24"/>
                <w:szCs w:val="24"/>
              </w:rPr>
            </w:pPr>
          </w:p>
        </w:tc>
        <w:tc>
          <w:tcPr>
            <w:tcW w:w="2715" w:type="dxa"/>
            <w:tcBorders>
              <w:top w:val="nil"/>
              <w:bottom w:val="single" w:sz="4" w:space="0" w:color="auto"/>
            </w:tcBorders>
          </w:tcPr>
          <w:p w:rsidR="007E11FF" w:rsidRPr="0029550C" w:rsidRDefault="007E11FF" w:rsidP="00E97185">
            <w:pPr>
              <w:jc w:val="both"/>
              <w:rPr>
                <w:sz w:val="24"/>
                <w:szCs w:val="24"/>
              </w:rPr>
            </w:pPr>
          </w:p>
        </w:tc>
      </w:tr>
    </w:tbl>
    <w:p w:rsidR="007E11FF" w:rsidRPr="0029550C" w:rsidRDefault="007E11FF" w:rsidP="007E11FF">
      <w:pPr>
        <w:tabs>
          <w:tab w:val="left" w:pos="-1440"/>
        </w:tabs>
        <w:autoSpaceDE w:val="0"/>
        <w:autoSpaceDN w:val="0"/>
        <w:adjustRightInd w:val="0"/>
        <w:ind w:firstLine="720"/>
        <w:jc w:val="both"/>
        <w:rPr>
          <w:rFonts w:cs="Times New Roman"/>
        </w:rPr>
      </w:pPr>
    </w:p>
    <w:p w:rsidR="007E11FF" w:rsidRPr="0029550C" w:rsidRDefault="007E11FF" w:rsidP="007E11FF">
      <w:pPr>
        <w:tabs>
          <w:tab w:val="left" w:pos="-1440"/>
        </w:tabs>
        <w:autoSpaceDE w:val="0"/>
        <w:autoSpaceDN w:val="0"/>
        <w:adjustRightInd w:val="0"/>
        <w:ind w:firstLine="720"/>
        <w:jc w:val="both"/>
        <w:rPr>
          <w:rFonts w:cs="Times New Roman"/>
          <w:b/>
        </w:rPr>
      </w:pPr>
    </w:p>
    <w:p w:rsidR="007E11FF" w:rsidRDefault="003A63D1" w:rsidP="003A63D1">
      <w:pPr>
        <w:ind w:firstLine="720"/>
        <w:jc w:val="both"/>
        <w:rPr>
          <w:rFonts w:cs="Times New Roman"/>
        </w:rPr>
      </w:pPr>
      <w:r w:rsidRPr="003A63D1">
        <w:rPr>
          <w:rFonts w:cs="Times New Roman"/>
          <w:b/>
          <w:u w:val="single"/>
        </w:rPr>
        <w:t>SECTION 3.</w:t>
      </w:r>
      <w:r w:rsidRPr="003A63D1">
        <w:rPr>
          <w:rFonts w:cs="Times New Roman"/>
        </w:rPr>
        <w:t xml:space="preserve"> Th</w:t>
      </w:r>
      <w:r w:rsidR="007E11FF">
        <w:rPr>
          <w:rFonts w:cs="Times New Roman"/>
        </w:rPr>
        <w:t xml:space="preserve">at </w:t>
      </w:r>
      <w:r w:rsidR="00DA1225">
        <w:rPr>
          <w:rFonts w:cs="Times New Roman"/>
        </w:rPr>
        <w:t>the Township Clerk shall, and is hereby ordered and directed to, certify this R</w:t>
      </w:r>
      <w:r w:rsidR="007E11FF">
        <w:rPr>
          <w:rFonts w:cs="Times New Roman"/>
        </w:rPr>
        <w:t xml:space="preserve">esolution </w:t>
      </w:r>
      <w:r w:rsidR="00DA1225">
        <w:rPr>
          <w:rFonts w:cs="Times New Roman"/>
        </w:rPr>
        <w:t xml:space="preserve">and the proposition set forth herein to the DuPage County Election Commission in accordance with Illinois law to ensure that this proposition is placed on the April 4, 2017 Consolidated Election Ballot. </w:t>
      </w:r>
    </w:p>
    <w:p w:rsidR="00DA1225" w:rsidRDefault="00DA1225" w:rsidP="003A63D1">
      <w:pPr>
        <w:ind w:firstLine="720"/>
        <w:jc w:val="both"/>
        <w:rPr>
          <w:rFonts w:cs="Times New Roman"/>
        </w:rPr>
      </w:pPr>
    </w:p>
    <w:p w:rsidR="003A63D1" w:rsidRPr="003A63D1" w:rsidRDefault="003A63D1" w:rsidP="003A63D1">
      <w:pPr>
        <w:jc w:val="both"/>
        <w:rPr>
          <w:rFonts w:cs="Times New Roman"/>
        </w:rPr>
      </w:pPr>
      <w:r w:rsidRPr="003A63D1">
        <w:rPr>
          <w:rFonts w:cs="Times New Roman"/>
        </w:rPr>
        <w:tab/>
      </w:r>
      <w:r w:rsidRPr="003A63D1">
        <w:rPr>
          <w:rFonts w:cs="Times New Roman"/>
          <w:b/>
          <w:u w:val="single"/>
        </w:rPr>
        <w:t>SECTION 4.</w:t>
      </w:r>
      <w:r w:rsidRPr="003A63D1">
        <w:rPr>
          <w:rFonts w:cs="Times New Roman"/>
        </w:rPr>
        <w:tab/>
        <w:t>This Resolution shall take effect immediately upon adoption.</w:t>
      </w:r>
    </w:p>
    <w:p w:rsidR="003A63D1" w:rsidRPr="003A63D1" w:rsidRDefault="003A63D1" w:rsidP="003A63D1">
      <w:pPr>
        <w:jc w:val="both"/>
        <w:rPr>
          <w:rFonts w:cs="Times New Roman"/>
        </w:rPr>
      </w:pPr>
    </w:p>
    <w:p w:rsidR="003A63D1" w:rsidRPr="003A63D1" w:rsidRDefault="003A63D1" w:rsidP="003A63D1">
      <w:pPr>
        <w:jc w:val="both"/>
        <w:rPr>
          <w:rFonts w:cs="Times New Roman"/>
        </w:rPr>
      </w:pPr>
      <w:r w:rsidRPr="003A63D1">
        <w:rPr>
          <w:rFonts w:cs="Times New Roman"/>
        </w:rPr>
        <w:tab/>
      </w:r>
      <w:r w:rsidRPr="003A63D1">
        <w:rPr>
          <w:rFonts w:cs="Times New Roman"/>
          <w:b/>
          <w:u w:val="single"/>
        </w:rPr>
        <w:t>SECTION 5.</w:t>
      </w:r>
      <w:r w:rsidRPr="003A63D1">
        <w:rPr>
          <w:rFonts w:cs="Times New Roman"/>
        </w:rPr>
        <w:tab/>
        <w:t>All resolutions</w:t>
      </w:r>
      <w:r w:rsidR="009E2AEC">
        <w:rPr>
          <w:rFonts w:cs="Times New Roman"/>
        </w:rPr>
        <w:t>,</w:t>
      </w:r>
      <w:r w:rsidRPr="003A63D1">
        <w:rPr>
          <w:rFonts w:cs="Times New Roman"/>
        </w:rPr>
        <w:t xml:space="preserve"> or parts thereof, in conflict with the provisions of this Resolution are, to the extent of such conflict, hereby repealed.</w:t>
      </w:r>
    </w:p>
    <w:p w:rsidR="003A63D1" w:rsidRPr="003A63D1" w:rsidRDefault="003A63D1" w:rsidP="003A63D1">
      <w:pPr>
        <w:jc w:val="both"/>
        <w:rPr>
          <w:rFonts w:cs="Times New Roman"/>
        </w:rPr>
      </w:pPr>
    </w:p>
    <w:p w:rsidR="003A63D1" w:rsidRPr="003A63D1" w:rsidRDefault="003A63D1" w:rsidP="003A63D1">
      <w:pPr>
        <w:jc w:val="both"/>
        <w:rPr>
          <w:rFonts w:cs="Times New Roman"/>
        </w:rPr>
      </w:pPr>
    </w:p>
    <w:p w:rsidR="003A63D1" w:rsidRPr="003A63D1" w:rsidRDefault="003A63D1" w:rsidP="003A63D1">
      <w:pPr>
        <w:ind w:firstLine="4320"/>
        <w:jc w:val="both"/>
        <w:rPr>
          <w:rFonts w:cs="Times New Roman"/>
        </w:rPr>
      </w:pPr>
      <w:smartTag w:uri="urn:schemas-microsoft-com:office:smarttags" w:element="stockticker">
        <w:r w:rsidRPr="003A63D1">
          <w:rPr>
            <w:rFonts w:cs="Times New Roman"/>
            <w:u w:val="single"/>
          </w:rPr>
          <w:t>AYE</w:t>
        </w:r>
      </w:smartTag>
      <w:r w:rsidRPr="003A63D1">
        <w:rPr>
          <w:rFonts w:cs="Times New Roman"/>
        </w:rPr>
        <w:tab/>
      </w:r>
      <w:r w:rsidRPr="003A63D1">
        <w:rPr>
          <w:rFonts w:cs="Times New Roman"/>
        </w:rPr>
        <w:tab/>
      </w:r>
      <w:r w:rsidRPr="003A63D1">
        <w:rPr>
          <w:rFonts w:cs="Times New Roman"/>
          <w:u w:val="single"/>
        </w:rPr>
        <w:t>NAY</w:t>
      </w:r>
    </w:p>
    <w:p w:rsidR="003A63D1" w:rsidRPr="003A63D1" w:rsidRDefault="003A63D1" w:rsidP="003A63D1">
      <w:pPr>
        <w:ind w:firstLine="720"/>
        <w:jc w:val="both"/>
        <w:rPr>
          <w:rFonts w:cs="Times New Roman"/>
        </w:rPr>
      </w:pPr>
      <w:r w:rsidRPr="003A63D1">
        <w:rPr>
          <w:rFonts w:cs="Times New Roman"/>
        </w:rPr>
        <w:t>Supervisor O. Chris Heidorn</w:t>
      </w:r>
      <w:r w:rsidR="00B11AC5">
        <w:rPr>
          <w:rFonts w:cs="Times New Roman"/>
        </w:rPr>
        <w:t xml:space="preserve">               X</w:t>
      </w:r>
    </w:p>
    <w:p w:rsidR="003A63D1" w:rsidRPr="003A63D1" w:rsidRDefault="003A63D1" w:rsidP="003A63D1">
      <w:pPr>
        <w:ind w:firstLine="720"/>
        <w:jc w:val="both"/>
        <w:rPr>
          <w:rFonts w:cs="Times New Roman"/>
        </w:rPr>
      </w:pPr>
      <w:r w:rsidRPr="003A63D1">
        <w:rPr>
          <w:rFonts w:cs="Times New Roman"/>
        </w:rPr>
        <w:t>Trustee Sal Falbo</w:t>
      </w:r>
      <w:r w:rsidR="00B11AC5">
        <w:rPr>
          <w:rFonts w:cs="Times New Roman"/>
        </w:rPr>
        <w:t xml:space="preserve">                                 X</w:t>
      </w:r>
    </w:p>
    <w:p w:rsidR="003A63D1" w:rsidRPr="003A63D1" w:rsidRDefault="003A63D1" w:rsidP="003A63D1">
      <w:pPr>
        <w:ind w:firstLine="720"/>
        <w:jc w:val="both"/>
        <w:rPr>
          <w:rFonts w:cs="Times New Roman"/>
        </w:rPr>
      </w:pPr>
      <w:r w:rsidRPr="003A63D1">
        <w:rPr>
          <w:rFonts w:cs="Times New Roman"/>
        </w:rPr>
        <w:t>Trustee Marty Keller</w:t>
      </w:r>
      <w:r w:rsidR="00B11AC5">
        <w:rPr>
          <w:rFonts w:cs="Times New Roman"/>
        </w:rPr>
        <w:t xml:space="preserve">                           X</w:t>
      </w:r>
    </w:p>
    <w:p w:rsidR="003A63D1" w:rsidRPr="003A63D1" w:rsidRDefault="003A63D1" w:rsidP="003A63D1">
      <w:pPr>
        <w:ind w:firstLine="720"/>
        <w:jc w:val="both"/>
        <w:rPr>
          <w:rFonts w:cs="Times New Roman"/>
        </w:rPr>
      </w:pPr>
      <w:r w:rsidRPr="003A63D1">
        <w:rPr>
          <w:rFonts w:cs="Times New Roman"/>
        </w:rPr>
        <w:t>Trustee David Molitor</w:t>
      </w:r>
      <w:r w:rsidR="00B11AC5">
        <w:rPr>
          <w:rFonts w:cs="Times New Roman"/>
        </w:rPr>
        <w:t xml:space="preserve">                         X</w:t>
      </w:r>
    </w:p>
    <w:p w:rsidR="003A63D1" w:rsidRPr="003A63D1" w:rsidRDefault="00C827A3" w:rsidP="003A63D1">
      <w:pPr>
        <w:ind w:firstLine="720"/>
        <w:jc w:val="both"/>
        <w:rPr>
          <w:rFonts w:cs="Times New Roman"/>
        </w:rPr>
      </w:pPr>
      <w:r>
        <w:rPr>
          <w:rFonts w:cs="Times New Roman"/>
        </w:rPr>
        <w:t>Trustee Yadav</w:t>
      </w:r>
      <w:r w:rsidR="003A63D1" w:rsidRPr="003A63D1">
        <w:rPr>
          <w:rFonts w:cs="Times New Roman"/>
        </w:rPr>
        <w:t xml:space="preserve"> Nathwani</w:t>
      </w:r>
      <w:r w:rsidR="00B11AC5">
        <w:rPr>
          <w:rFonts w:cs="Times New Roman"/>
        </w:rPr>
        <w:t xml:space="preserve">                     X</w:t>
      </w:r>
    </w:p>
    <w:p w:rsidR="003A63D1" w:rsidRPr="003A63D1" w:rsidRDefault="003A63D1" w:rsidP="003A63D1">
      <w:pPr>
        <w:ind w:firstLine="720"/>
        <w:jc w:val="both"/>
        <w:rPr>
          <w:rFonts w:cs="Times New Roman"/>
        </w:rPr>
      </w:pPr>
    </w:p>
    <w:p w:rsidR="003A63D1" w:rsidRPr="003A63D1" w:rsidRDefault="003A63D1" w:rsidP="003A63D1">
      <w:pPr>
        <w:ind w:firstLine="720"/>
        <w:jc w:val="both"/>
        <w:rPr>
          <w:rFonts w:cs="Times New Roman"/>
        </w:rPr>
      </w:pPr>
      <w:r w:rsidRPr="003A63D1">
        <w:rPr>
          <w:rFonts w:cs="Times New Roman"/>
        </w:rPr>
        <w:t>APPROVED this 1</w:t>
      </w:r>
      <w:r w:rsidR="007E11FF">
        <w:rPr>
          <w:rFonts w:cs="Times New Roman"/>
        </w:rPr>
        <w:t>3</w:t>
      </w:r>
      <w:r w:rsidRPr="003A63D1">
        <w:rPr>
          <w:rFonts w:cs="Times New Roman"/>
        </w:rPr>
        <w:t xml:space="preserve">th day of </w:t>
      </w:r>
      <w:r w:rsidR="007E11FF">
        <w:rPr>
          <w:rFonts w:cs="Times New Roman"/>
        </w:rPr>
        <w:t>December, 2016</w:t>
      </w:r>
      <w:r w:rsidRPr="003A63D1">
        <w:rPr>
          <w:rFonts w:cs="Times New Roman"/>
        </w:rPr>
        <w:t>.</w:t>
      </w:r>
    </w:p>
    <w:p w:rsidR="003A63D1" w:rsidRPr="003A63D1" w:rsidRDefault="003A63D1" w:rsidP="003A63D1">
      <w:pPr>
        <w:jc w:val="both"/>
        <w:rPr>
          <w:rFonts w:cs="Times New Roman"/>
        </w:rPr>
      </w:pPr>
    </w:p>
    <w:p w:rsidR="003A63D1" w:rsidRPr="003A63D1" w:rsidRDefault="00B11AC5" w:rsidP="003A63D1">
      <w:pPr>
        <w:ind w:firstLine="5040"/>
        <w:jc w:val="both"/>
        <w:rPr>
          <w:rFonts w:cs="Times New Roman"/>
        </w:rPr>
      </w:pPr>
      <w:r>
        <w:rPr>
          <w:rFonts w:cs="Times New Roman"/>
        </w:rPr>
        <w:t xml:space="preserve">      /s/ </w:t>
      </w:r>
      <w:r w:rsidRPr="00B11AC5">
        <w:rPr>
          <w:rFonts w:ascii="Script MT Bold" w:hAnsi="Script MT Bold" w:cs="Times New Roman"/>
          <w:sz w:val="28"/>
          <w:szCs w:val="28"/>
          <w:u w:val="single"/>
        </w:rPr>
        <w:t>O. Chris Heidorn</w:t>
      </w:r>
    </w:p>
    <w:p w:rsidR="003A63D1" w:rsidRPr="003A63D1" w:rsidRDefault="003A63D1" w:rsidP="003A63D1">
      <w:pPr>
        <w:ind w:firstLine="5040"/>
        <w:jc w:val="both"/>
        <w:rPr>
          <w:rFonts w:cs="Times New Roman"/>
        </w:rPr>
      </w:pPr>
      <w:r w:rsidRPr="003A63D1">
        <w:rPr>
          <w:rFonts w:cs="Times New Roman"/>
        </w:rPr>
        <w:t xml:space="preserve">O. Chris Heidorn, </w:t>
      </w:r>
      <w:r w:rsidR="007E11FF">
        <w:rPr>
          <w:rFonts w:cs="Times New Roman"/>
        </w:rPr>
        <w:t>Supervisor</w:t>
      </w:r>
      <w:r w:rsidRPr="003A63D1">
        <w:rPr>
          <w:rFonts w:cs="Times New Roman"/>
        </w:rPr>
        <w:t xml:space="preserve"> </w:t>
      </w:r>
    </w:p>
    <w:p w:rsidR="003A63D1" w:rsidRPr="003A63D1" w:rsidRDefault="003A63D1" w:rsidP="003A63D1">
      <w:pPr>
        <w:ind w:firstLine="5040"/>
        <w:jc w:val="both"/>
        <w:rPr>
          <w:rFonts w:cs="Times New Roman"/>
        </w:rPr>
      </w:pPr>
      <w:r w:rsidRPr="003A63D1">
        <w:rPr>
          <w:rFonts w:cs="Times New Roman"/>
        </w:rPr>
        <w:t>Milton Township Board of Trustees</w:t>
      </w:r>
    </w:p>
    <w:p w:rsidR="003A63D1" w:rsidRPr="003A63D1" w:rsidRDefault="003A63D1" w:rsidP="003A63D1">
      <w:pPr>
        <w:jc w:val="both"/>
        <w:rPr>
          <w:rFonts w:cs="Times New Roman"/>
        </w:rPr>
      </w:pPr>
      <w:r w:rsidRPr="003A63D1">
        <w:rPr>
          <w:rFonts w:cs="Times New Roman"/>
        </w:rPr>
        <w:t>ATTEST:</w:t>
      </w:r>
    </w:p>
    <w:p w:rsidR="003A63D1" w:rsidRPr="003A63D1" w:rsidRDefault="003A63D1" w:rsidP="003A63D1">
      <w:pPr>
        <w:jc w:val="both"/>
        <w:rPr>
          <w:rFonts w:cs="Times New Roman"/>
        </w:rPr>
      </w:pPr>
    </w:p>
    <w:p w:rsidR="003A63D1" w:rsidRPr="00B11AC5" w:rsidRDefault="00B11AC5" w:rsidP="003A63D1">
      <w:pPr>
        <w:jc w:val="both"/>
        <w:rPr>
          <w:rFonts w:ascii="Script MT Bold" w:hAnsi="Script MT Bold" w:cs="Times New Roman"/>
          <w:sz w:val="28"/>
          <w:szCs w:val="28"/>
          <w:u w:val="single"/>
        </w:rPr>
      </w:pPr>
      <w:r>
        <w:rPr>
          <w:rFonts w:asciiTheme="majorHAnsi" w:hAnsiTheme="majorHAnsi" w:cs="Times New Roman"/>
        </w:rPr>
        <w:t xml:space="preserve">     </w:t>
      </w:r>
      <w:r w:rsidRPr="00B11AC5">
        <w:rPr>
          <w:rFonts w:asciiTheme="majorHAnsi" w:hAnsiTheme="majorHAnsi" w:cs="Times New Roman"/>
          <w:u w:val="single"/>
        </w:rPr>
        <w:t>/s/</w:t>
      </w:r>
      <w:r w:rsidRPr="00B11AC5">
        <w:rPr>
          <w:rFonts w:ascii="Script MT Bold" w:hAnsi="Script MT Bold" w:cs="Times New Roman"/>
          <w:sz w:val="28"/>
          <w:szCs w:val="28"/>
          <w:u w:val="single"/>
        </w:rPr>
        <w:t xml:space="preserve"> Gail P. Hinkle</w:t>
      </w:r>
    </w:p>
    <w:p w:rsidR="003A63D1" w:rsidRDefault="003A63D1" w:rsidP="003A63D1">
      <w:pPr>
        <w:jc w:val="both"/>
        <w:rPr>
          <w:rFonts w:cs="Times New Roman"/>
        </w:rPr>
      </w:pPr>
      <w:r w:rsidRPr="003A63D1">
        <w:rPr>
          <w:rFonts w:cs="Times New Roman"/>
        </w:rPr>
        <w:t>Gail P. Hinkle, Town Clerk</w:t>
      </w:r>
      <w:bookmarkStart w:id="0" w:name="QuickMark"/>
      <w:bookmarkEnd w:id="0"/>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bookmarkStart w:id="1" w:name="_GoBack"/>
      <w:bookmarkEnd w:id="1"/>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sectPr w:rsidR="00E91C76" w:rsidSect="00753C23">
      <w:footerReference w:type="default" r:id="rId6"/>
      <w:pgSz w:w="12240" w:h="15840" w:code="5"/>
      <w:pgMar w:top="1440" w:right="1440" w:bottom="1440" w:left="1440" w:header="72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5C" w:rsidRDefault="00A92C5C" w:rsidP="003A63D1">
      <w:r>
        <w:separator/>
      </w:r>
    </w:p>
  </w:endnote>
  <w:endnote w:type="continuationSeparator" w:id="0">
    <w:p w:rsidR="00A92C5C" w:rsidRDefault="00A92C5C" w:rsidP="003A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0431"/>
      <w:docPartObj>
        <w:docPartGallery w:val="Page Numbers (Bottom of Page)"/>
        <w:docPartUnique/>
      </w:docPartObj>
    </w:sdtPr>
    <w:sdtEndPr>
      <w:rPr>
        <w:noProof/>
      </w:rPr>
    </w:sdtEndPr>
    <w:sdtContent>
      <w:p w:rsidR="003A63D1" w:rsidRDefault="003A63D1">
        <w:pPr>
          <w:pStyle w:val="Footer"/>
          <w:jc w:val="center"/>
        </w:pPr>
        <w:r>
          <w:fldChar w:fldCharType="begin"/>
        </w:r>
        <w:r>
          <w:instrText xml:space="preserve"> PAGE   \* MERGEFORMAT </w:instrText>
        </w:r>
        <w:r>
          <w:fldChar w:fldCharType="separate"/>
        </w:r>
        <w:r w:rsidR="00B11AC5">
          <w:rPr>
            <w:noProof/>
          </w:rPr>
          <w:t>2</w:t>
        </w:r>
        <w:r>
          <w:rPr>
            <w:noProof/>
          </w:rPr>
          <w:fldChar w:fldCharType="end"/>
        </w:r>
      </w:p>
    </w:sdtContent>
  </w:sdt>
  <w:p w:rsidR="003A63D1" w:rsidRDefault="003A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5C" w:rsidRDefault="00A92C5C" w:rsidP="003A63D1">
      <w:r>
        <w:separator/>
      </w:r>
    </w:p>
  </w:footnote>
  <w:footnote w:type="continuationSeparator" w:id="0">
    <w:p w:rsidR="00A92C5C" w:rsidRDefault="00A92C5C" w:rsidP="003A6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D1"/>
    <w:rsid w:val="0007747C"/>
    <w:rsid w:val="00320687"/>
    <w:rsid w:val="003A63D1"/>
    <w:rsid w:val="005741FB"/>
    <w:rsid w:val="006B2F57"/>
    <w:rsid w:val="007E11FF"/>
    <w:rsid w:val="009E2AEC"/>
    <w:rsid w:val="00A92C5C"/>
    <w:rsid w:val="00B11AC5"/>
    <w:rsid w:val="00C67032"/>
    <w:rsid w:val="00C827A3"/>
    <w:rsid w:val="00DA1225"/>
    <w:rsid w:val="00E9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536543D-B019-43CE-849E-1EC7B3D9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D1"/>
    <w:pPr>
      <w:jc w:val="left"/>
    </w:pPr>
    <w:rPr>
      <w:rFonts w:eastAsia="Times New Roman" w:cs="Arial"/>
    </w:rPr>
  </w:style>
  <w:style w:type="paragraph" w:styleId="Heading2">
    <w:name w:val="heading 2"/>
    <w:basedOn w:val="Normal"/>
    <w:link w:val="Heading2Char"/>
    <w:uiPriority w:val="1"/>
    <w:qFormat/>
    <w:rsid w:val="003A63D1"/>
    <w:pPr>
      <w:widowControl w:val="0"/>
      <w:ind w:left="174"/>
      <w:outlineLvl w:val="1"/>
    </w:pPr>
    <w:rPr>
      <w:rFonts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A63D1"/>
    <w:rPr>
      <w:rFonts w:eastAsia="Times New Roman" w:cstheme="minorBidi"/>
      <w:b/>
      <w:bCs/>
      <w:sz w:val="21"/>
      <w:szCs w:val="21"/>
    </w:rPr>
  </w:style>
  <w:style w:type="paragraph" w:styleId="Header">
    <w:name w:val="header"/>
    <w:basedOn w:val="Normal"/>
    <w:link w:val="HeaderChar"/>
    <w:uiPriority w:val="99"/>
    <w:unhideWhenUsed/>
    <w:rsid w:val="003A63D1"/>
    <w:pPr>
      <w:tabs>
        <w:tab w:val="center" w:pos="4680"/>
        <w:tab w:val="right" w:pos="9360"/>
      </w:tabs>
    </w:pPr>
  </w:style>
  <w:style w:type="character" w:customStyle="1" w:styleId="HeaderChar">
    <w:name w:val="Header Char"/>
    <w:basedOn w:val="DefaultParagraphFont"/>
    <w:link w:val="Header"/>
    <w:uiPriority w:val="99"/>
    <w:rsid w:val="003A63D1"/>
    <w:rPr>
      <w:rFonts w:eastAsia="Times New Roman" w:cs="Arial"/>
    </w:rPr>
  </w:style>
  <w:style w:type="paragraph" w:styleId="Footer">
    <w:name w:val="footer"/>
    <w:basedOn w:val="Normal"/>
    <w:link w:val="FooterChar"/>
    <w:uiPriority w:val="99"/>
    <w:unhideWhenUsed/>
    <w:rsid w:val="003A63D1"/>
    <w:pPr>
      <w:tabs>
        <w:tab w:val="center" w:pos="4680"/>
        <w:tab w:val="right" w:pos="9360"/>
      </w:tabs>
    </w:pPr>
  </w:style>
  <w:style w:type="character" w:customStyle="1" w:styleId="FooterChar">
    <w:name w:val="Footer Char"/>
    <w:basedOn w:val="DefaultParagraphFont"/>
    <w:link w:val="Footer"/>
    <w:uiPriority w:val="99"/>
    <w:rsid w:val="003A63D1"/>
    <w:rPr>
      <w:rFonts w:eastAsia="Times New Roman" w:cs="Arial"/>
    </w:rPr>
  </w:style>
  <w:style w:type="paragraph" w:styleId="BalloonText">
    <w:name w:val="Balloon Text"/>
    <w:basedOn w:val="Normal"/>
    <w:link w:val="BalloonTextChar"/>
    <w:uiPriority w:val="99"/>
    <w:semiHidden/>
    <w:unhideWhenUsed/>
    <w:rsid w:val="00E91C76"/>
    <w:rPr>
      <w:rFonts w:ascii="Tahoma" w:hAnsi="Tahoma" w:cs="Tahoma"/>
      <w:sz w:val="16"/>
      <w:szCs w:val="16"/>
    </w:rPr>
  </w:style>
  <w:style w:type="character" w:customStyle="1" w:styleId="BalloonTextChar">
    <w:name w:val="Balloon Text Char"/>
    <w:basedOn w:val="DefaultParagraphFont"/>
    <w:link w:val="BalloonText"/>
    <w:uiPriority w:val="99"/>
    <w:semiHidden/>
    <w:rsid w:val="00E91C76"/>
    <w:rPr>
      <w:rFonts w:ascii="Tahoma" w:eastAsia="Times New Roman" w:hAnsi="Tahoma" w:cs="Tahoma"/>
      <w:sz w:val="16"/>
      <w:szCs w:val="16"/>
    </w:rPr>
  </w:style>
  <w:style w:type="table" w:styleId="TableGrid">
    <w:name w:val="Table Grid"/>
    <w:basedOn w:val="TableNormal"/>
    <w:rsid w:val="007E11FF"/>
    <w:pPr>
      <w:widowControl w:val="0"/>
      <w:autoSpaceDE w:val="0"/>
      <w:autoSpaceDN w:val="0"/>
      <w:adjustRightInd w:val="0"/>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33248392770547650msolistparagraph">
    <w:name w:val="m_5233248392770547650msolistparagraph"/>
    <w:basedOn w:val="Normal"/>
    <w:rsid w:val="00DA1225"/>
    <w:pPr>
      <w:spacing w:before="100" w:beforeAutospacing="1" w:after="100" w:afterAutospacing="1"/>
    </w:pPr>
    <w:rPr>
      <w:rFonts w:cs="Times New Roman"/>
    </w:rPr>
  </w:style>
  <w:style w:type="character" w:customStyle="1" w:styleId="apple-converted-space">
    <w:name w:val="apple-converted-space"/>
    <w:basedOn w:val="DefaultParagraphFont"/>
    <w:rsid w:val="00DA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Dickson &amp; Assoc</dc:creator>
  <cp:lastModifiedBy>Gail Hinkle</cp:lastModifiedBy>
  <cp:revision>5</cp:revision>
  <cp:lastPrinted>2016-12-09T18:37:00Z</cp:lastPrinted>
  <dcterms:created xsi:type="dcterms:W3CDTF">2016-12-12T19:05:00Z</dcterms:created>
  <dcterms:modified xsi:type="dcterms:W3CDTF">2020-07-14T12:00:00Z</dcterms:modified>
</cp:coreProperties>
</file>